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6D" w:rsidRDefault="00812872" w:rsidP="00813361">
      <w:pPr>
        <w:jc w:val="center"/>
        <w:rPr>
          <w:b/>
          <w:bCs/>
          <w:sz w:val="24"/>
          <w:szCs w:val="24"/>
        </w:rPr>
      </w:pPr>
      <w:r w:rsidRPr="008128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BB776D">
        <w:rPr>
          <w:b/>
          <w:bCs/>
          <w:sz w:val="24"/>
          <w:szCs w:val="24"/>
        </w:rPr>
        <w:t>MERSİN BÜYÜKŞEHİR</w:t>
      </w:r>
    </w:p>
    <w:p w:rsidR="00BB776D" w:rsidRDefault="00BB776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B776D" w:rsidRDefault="00BB776D" w:rsidP="00322B00">
      <w:pPr>
        <w:jc w:val="center"/>
        <w:rPr>
          <w:b/>
          <w:bCs/>
          <w:sz w:val="24"/>
          <w:szCs w:val="24"/>
        </w:rPr>
      </w:pPr>
    </w:p>
    <w:p w:rsidR="00BB776D" w:rsidRDefault="00BB776D" w:rsidP="00322B00">
      <w:pPr>
        <w:jc w:val="center"/>
        <w:rPr>
          <w:b/>
          <w:bCs/>
          <w:sz w:val="24"/>
          <w:szCs w:val="24"/>
        </w:rPr>
      </w:pPr>
    </w:p>
    <w:p w:rsidR="00BB776D" w:rsidRDefault="00BB776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BB776D" w:rsidRDefault="00BB776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B776D" w:rsidRPr="00813361" w:rsidRDefault="00BB776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B776D" w:rsidRDefault="00BB776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BB776D" w:rsidRPr="00611248" w:rsidRDefault="00BB776D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 452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B776D" w:rsidRDefault="00BB776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776D" w:rsidRPr="008D485F" w:rsidRDefault="00BB776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BB776D" w:rsidRPr="008D485F" w:rsidRDefault="00BB776D" w:rsidP="006F3F5E">
      <w:pPr>
        <w:jc w:val="both"/>
        <w:rPr>
          <w:sz w:val="24"/>
          <w:szCs w:val="24"/>
        </w:rPr>
      </w:pPr>
    </w:p>
    <w:p w:rsidR="00BB776D" w:rsidRPr="008D485F" w:rsidRDefault="00BB776D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 xml:space="preserve">Gündem maddesi gereğince; Büyükşehir Belediye Meclisi’nin </w:t>
      </w:r>
      <w:r w:rsidR="009650FD">
        <w:rPr>
          <w:sz w:val="24"/>
          <w:szCs w:val="24"/>
        </w:rPr>
        <w:t>08</w:t>
      </w:r>
      <w:r w:rsidRPr="008D485F">
        <w:rPr>
          <w:sz w:val="24"/>
          <w:szCs w:val="24"/>
        </w:rPr>
        <w:t xml:space="preserve">/09/2014 tarih ve   </w:t>
      </w:r>
      <w:r w:rsidR="009650FD">
        <w:rPr>
          <w:sz w:val="24"/>
          <w:szCs w:val="24"/>
        </w:rPr>
        <w:t xml:space="preserve">328 </w:t>
      </w:r>
      <w:r w:rsidRPr="008D485F">
        <w:rPr>
          <w:sz w:val="24"/>
          <w:szCs w:val="24"/>
        </w:rPr>
        <w:t xml:space="preserve">sayılı ara kararı ile </w:t>
      </w:r>
      <w:r w:rsidR="009650FD">
        <w:rPr>
          <w:sz w:val="24"/>
          <w:szCs w:val="24"/>
        </w:rPr>
        <w:t xml:space="preserve">İmar ve </w:t>
      </w:r>
      <w:r>
        <w:rPr>
          <w:sz w:val="24"/>
          <w:szCs w:val="24"/>
        </w:rPr>
        <w:t xml:space="preserve">Bayındırlık Komisyonu’na </w:t>
      </w:r>
      <w:r w:rsidRPr="008D485F">
        <w:rPr>
          <w:sz w:val="24"/>
          <w:szCs w:val="24"/>
        </w:rPr>
        <w:t>havale edilen,</w:t>
      </w:r>
      <w:r w:rsidR="009650FD" w:rsidRPr="009650FD">
        <w:rPr>
          <w:sz w:val="24"/>
          <w:szCs w:val="24"/>
        </w:rPr>
        <w:t xml:space="preserve"> </w:t>
      </w:r>
      <w:r w:rsidR="009650FD" w:rsidRPr="00162676">
        <w:rPr>
          <w:sz w:val="24"/>
          <w:szCs w:val="24"/>
        </w:rPr>
        <w:t>Mersin İli, Akdeniz İlçesi, Hamidiye Mahallesi 10621 ada</w:t>
      </w:r>
      <w:r w:rsidR="009650FD">
        <w:rPr>
          <w:sz w:val="24"/>
          <w:szCs w:val="24"/>
        </w:rPr>
        <w:t>,</w:t>
      </w:r>
      <w:r w:rsidR="009650FD" w:rsidRPr="00162676">
        <w:rPr>
          <w:sz w:val="24"/>
          <w:szCs w:val="24"/>
        </w:rPr>
        <w:t xml:space="preserve"> 1 numaralı parsele ilişkin 1/5000 </w:t>
      </w:r>
      <w:r w:rsidR="009650FD">
        <w:rPr>
          <w:sz w:val="24"/>
          <w:szCs w:val="24"/>
        </w:rPr>
        <w:t>ö</w:t>
      </w:r>
      <w:r w:rsidR="009650FD" w:rsidRPr="00162676">
        <w:rPr>
          <w:sz w:val="24"/>
          <w:szCs w:val="24"/>
        </w:rPr>
        <w:t xml:space="preserve">lçekli </w:t>
      </w:r>
      <w:r w:rsidR="009650FD">
        <w:rPr>
          <w:sz w:val="24"/>
          <w:szCs w:val="24"/>
        </w:rPr>
        <w:t>n</w:t>
      </w:r>
      <w:r w:rsidR="009650FD" w:rsidRPr="00162676">
        <w:rPr>
          <w:sz w:val="24"/>
          <w:szCs w:val="24"/>
        </w:rPr>
        <w:t xml:space="preserve">azım </w:t>
      </w:r>
      <w:r w:rsidR="009650FD">
        <w:rPr>
          <w:sz w:val="24"/>
          <w:szCs w:val="24"/>
        </w:rPr>
        <w:t>i</w:t>
      </w:r>
      <w:r w:rsidR="009650FD" w:rsidRPr="00162676">
        <w:rPr>
          <w:sz w:val="24"/>
          <w:szCs w:val="24"/>
        </w:rPr>
        <w:t xml:space="preserve">mar </w:t>
      </w:r>
      <w:r w:rsidR="009650FD">
        <w:rPr>
          <w:sz w:val="24"/>
          <w:szCs w:val="24"/>
        </w:rPr>
        <w:t>p</w:t>
      </w:r>
      <w:r w:rsidR="009650FD" w:rsidRPr="00162676">
        <w:rPr>
          <w:sz w:val="24"/>
          <w:szCs w:val="24"/>
        </w:rPr>
        <w:t>lanı değişikliği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ile ilgili; </w:t>
      </w:r>
      <w:r w:rsidR="009650FD">
        <w:rPr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</w:t>
      </w:r>
      <w:r w:rsidR="009650FD"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BB776D" w:rsidRPr="008D485F" w:rsidRDefault="00BB776D" w:rsidP="00322B00">
      <w:pPr>
        <w:jc w:val="both"/>
        <w:rPr>
          <w:sz w:val="24"/>
          <w:szCs w:val="24"/>
        </w:rPr>
      </w:pPr>
    </w:p>
    <w:p w:rsidR="00BB776D" w:rsidRPr="008D485F" w:rsidRDefault="00BB776D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BB776D" w:rsidRPr="008D485F" w:rsidRDefault="00BB776D" w:rsidP="00BD1921">
      <w:pPr>
        <w:ind w:firstLine="708"/>
        <w:jc w:val="both"/>
        <w:rPr>
          <w:sz w:val="24"/>
          <w:szCs w:val="24"/>
        </w:rPr>
      </w:pPr>
    </w:p>
    <w:p w:rsidR="00BB776D" w:rsidRPr="0002468A" w:rsidRDefault="00BB776D" w:rsidP="00C972BC">
      <w:pPr>
        <w:ind w:firstLine="708"/>
        <w:jc w:val="both"/>
        <w:rPr>
          <w:sz w:val="24"/>
          <w:szCs w:val="24"/>
        </w:rPr>
      </w:pPr>
      <w:r w:rsidRPr="0002468A">
        <w:rPr>
          <w:sz w:val="24"/>
          <w:szCs w:val="24"/>
        </w:rPr>
        <w:t>Plan değişikliğine konu edilen söz konusu pars</w:t>
      </w:r>
      <w:r w:rsidRPr="009F71F3">
        <w:rPr>
          <w:sz w:val="24"/>
          <w:szCs w:val="24"/>
        </w:rPr>
        <w:t>el, 1/25000 Ölçekli Nazım İmar Planı’nda “Merkezi İş Alanı (MİA)”, 1/5</w:t>
      </w:r>
      <w:r w:rsidRPr="0002468A">
        <w:rPr>
          <w:sz w:val="24"/>
          <w:szCs w:val="24"/>
        </w:rPr>
        <w:t xml:space="preserve">000 Ölçekli Nazım İmar Planı’nda "Meskun Konut Alanı" olarak işaretlidir. </w:t>
      </w:r>
    </w:p>
    <w:p w:rsidR="00BB776D" w:rsidRPr="00347E36" w:rsidRDefault="00BB776D" w:rsidP="00C972BC">
      <w:pPr>
        <w:ind w:firstLine="708"/>
        <w:jc w:val="both"/>
        <w:rPr>
          <w:sz w:val="24"/>
          <w:szCs w:val="24"/>
        </w:rPr>
      </w:pPr>
      <w:r w:rsidRPr="00347E36">
        <w:rPr>
          <w:sz w:val="24"/>
          <w:szCs w:val="24"/>
        </w:rPr>
        <w:t>Söz konusu plan değişikliği teklifi ile “Meskun Konut Alanı” iken “Tali İş Merkezleri (Lokal Ticari Alanlar)” olarak düzenlenmesi öngörülmektedir.</w:t>
      </w:r>
    </w:p>
    <w:p w:rsidR="00BB776D" w:rsidRPr="008D485F" w:rsidRDefault="00BB776D" w:rsidP="00C972BC">
      <w:pPr>
        <w:ind w:firstLine="708"/>
        <w:jc w:val="both"/>
        <w:rPr>
          <w:sz w:val="24"/>
          <w:szCs w:val="24"/>
        </w:rPr>
      </w:pPr>
      <w:r w:rsidRPr="00347E36">
        <w:rPr>
          <w:sz w:val="24"/>
          <w:szCs w:val="24"/>
        </w:rPr>
        <w:t>İmar ve Bayındırlık Komisyonumuz tarafından dosya üzerinde</w:t>
      </w:r>
      <w:r>
        <w:rPr>
          <w:sz w:val="24"/>
          <w:szCs w:val="24"/>
        </w:rPr>
        <w:t xml:space="preserve">, </w:t>
      </w:r>
      <w:r w:rsidRPr="00347E36">
        <w:rPr>
          <w:sz w:val="24"/>
          <w:szCs w:val="24"/>
        </w:rPr>
        <w:t xml:space="preserve">ilgili mevzuat </w:t>
      </w:r>
      <w:r>
        <w:rPr>
          <w:sz w:val="24"/>
          <w:szCs w:val="24"/>
        </w:rPr>
        <w:t xml:space="preserve"> ve üst ölçekli </w:t>
      </w:r>
      <w:r w:rsidRPr="009F71F3">
        <w:rPr>
          <w:sz w:val="24"/>
          <w:szCs w:val="24"/>
        </w:rPr>
        <w:t>nazım imar planı kararları</w:t>
      </w:r>
      <w:r w:rsidRPr="00347E36">
        <w:rPr>
          <w:sz w:val="24"/>
          <w:szCs w:val="24"/>
        </w:rPr>
        <w:t xml:space="preserve"> çerçevesinde yapılan incelemeler neticesinde;</w:t>
      </w:r>
      <w:r w:rsidRPr="00214B5E">
        <w:rPr>
          <w:color w:val="FF0000"/>
          <w:sz w:val="24"/>
          <w:szCs w:val="24"/>
        </w:rPr>
        <w:t xml:space="preserve"> </w:t>
      </w:r>
      <w:r w:rsidRPr="00DF3B22">
        <w:rPr>
          <w:sz w:val="24"/>
          <w:szCs w:val="24"/>
        </w:rPr>
        <w:t xml:space="preserve">söz konusu plan değişikliği teklifinin üst ölçekli plan kararlarına uygun olduğu anlaşıldığından </w:t>
      </w:r>
      <w:r w:rsidRPr="008D485F">
        <w:rPr>
          <w:sz w:val="24"/>
          <w:szCs w:val="24"/>
        </w:rPr>
        <w:t xml:space="preserve">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BB776D" w:rsidRPr="008D485F" w:rsidRDefault="00BB776D" w:rsidP="00322B00">
      <w:pPr>
        <w:ind w:firstLine="708"/>
        <w:jc w:val="both"/>
        <w:rPr>
          <w:sz w:val="24"/>
          <w:szCs w:val="24"/>
        </w:rPr>
      </w:pPr>
    </w:p>
    <w:p w:rsidR="00BB776D" w:rsidRPr="001B532F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Pr="001B532F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Default="00BB776D" w:rsidP="00322B00">
      <w:pPr>
        <w:jc w:val="both"/>
        <w:rPr>
          <w:b/>
          <w:bCs/>
          <w:sz w:val="24"/>
          <w:szCs w:val="24"/>
        </w:rPr>
      </w:pPr>
    </w:p>
    <w:p w:rsidR="00BB776D" w:rsidRDefault="00BB776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B776D" w:rsidRDefault="00BB776D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B776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68A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AAB"/>
    <w:rsid w:val="00162676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14B5E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22B00"/>
    <w:rsid w:val="00347E36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D0397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9637B"/>
    <w:rsid w:val="004A0C96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0143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367D4"/>
    <w:rsid w:val="00752C15"/>
    <w:rsid w:val="007705CD"/>
    <w:rsid w:val="007B44C7"/>
    <w:rsid w:val="007F1BA2"/>
    <w:rsid w:val="00805A6D"/>
    <w:rsid w:val="00807B2E"/>
    <w:rsid w:val="00811EAB"/>
    <w:rsid w:val="00812872"/>
    <w:rsid w:val="00813361"/>
    <w:rsid w:val="0083340B"/>
    <w:rsid w:val="00896C59"/>
    <w:rsid w:val="008A054A"/>
    <w:rsid w:val="008B5493"/>
    <w:rsid w:val="008D350E"/>
    <w:rsid w:val="008D485F"/>
    <w:rsid w:val="00907594"/>
    <w:rsid w:val="009650FD"/>
    <w:rsid w:val="009652F3"/>
    <w:rsid w:val="00971491"/>
    <w:rsid w:val="0099703E"/>
    <w:rsid w:val="009B7C77"/>
    <w:rsid w:val="009D61F7"/>
    <w:rsid w:val="009F55CD"/>
    <w:rsid w:val="009F71F3"/>
    <w:rsid w:val="00A26213"/>
    <w:rsid w:val="00A3631E"/>
    <w:rsid w:val="00A53461"/>
    <w:rsid w:val="00A91C33"/>
    <w:rsid w:val="00A91DE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B776D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972BC"/>
    <w:rsid w:val="00CA7147"/>
    <w:rsid w:val="00CC0F00"/>
    <w:rsid w:val="00CC302F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DF3B22"/>
    <w:rsid w:val="00E74120"/>
    <w:rsid w:val="00EA1CA9"/>
    <w:rsid w:val="00EA4A5E"/>
    <w:rsid w:val="00EA79EA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5293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Company>F_s_M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11</cp:revision>
  <cp:lastPrinted>2014-09-15T12:12:00Z</cp:lastPrinted>
  <dcterms:created xsi:type="dcterms:W3CDTF">2014-09-12T14:00:00Z</dcterms:created>
  <dcterms:modified xsi:type="dcterms:W3CDTF">2014-09-16T05:19:00Z</dcterms:modified>
</cp:coreProperties>
</file>